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FA" w:rsidRPr="0033043C" w:rsidRDefault="00B6342F" w:rsidP="005104F1">
      <w:pPr>
        <w:spacing w:after="0" w:line="240" w:lineRule="auto"/>
        <w:jc w:val="center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noProof/>
          <w:color w:val="00326E"/>
        </w:rPr>
        <w:drawing>
          <wp:inline distT="0" distB="0" distL="0" distR="0">
            <wp:extent cx="1924050" cy="1075514"/>
            <wp:effectExtent l="0" t="0" r="0" b="0"/>
            <wp:docPr id="1" name="Image 1" descr="Logo de l'Ecole d'Economie de la Sorb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cole_economie_sorbonne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151" cy="110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F1" w:rsidRPr="0033043C" w:rsidRDefault="005104F1" w:rsidP="0033043C">
      <w:pPr>
        <w:pStyle w:val="Titre1"/>
        <w:rPr>
          <w:sz w:val="40"/>
          <w:szCs w:val="40"/>
        </w:rPr>
      </w:pPr>
      <w:r w:rsidRPr="0033043C">
        <w:rPr>
          <w:sz w:val="40"/>
          <w:szCs w:val="40"/>
        </w:rPr>
        <w:t>Organigramme de l’École d’Économie de la Sorbonne</w:t>
      </w:r>
    </w:p>
    <w:p w:rsidR="005104F1" w:rsidRDefault="0033043C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 xml:space="preserve">Version accessible </w:t>
      </w:r>
    </w:p>
    <w:p w:rsidR="00D12EB7" w:rsidRPr="0033043C" w:rsidRDefault="00D12EB7" w:rsidP="005104F1">
      <w:pPr>
        <w:spacing w:after="0" w:line="240" w:lineRule="auto"/>
        <w:rPr>
          <w:rFonts w:ascii="Arial" w:hAnsi="Arial" w:cs="Arial"/>
          <w:color w:val="00326E"/>
        </w:rPr>
      </w:pPr>
      <w:r>
        <w:rPr>
          <w:rFonts w:ascii="Arial" w:hAnsi="Arial" w:cs="Arial"/>
          <w:color w:val="00326E"/>
        </w:rPr>
        <w:t>Dernière mise à jour : 13 septembre 2021</w:t>
      </w:r>
    </w:p>
    <w:p w:rsidR="0033043C" w:rsidRPr="0033043C" w:rsidRDefault="0033043C" w:rsidP="005104F1">
      <w:pPr>
        <w:spacing w:after="0" w:line="240" w:lineRule="auto"/>
        <w:rPr>
          <w:rFonts w:ascii="Arial" w:hAnsi="Arial" w:cs="Arial"/>
          <w:color w:val="00326E"/>
        </w:rPr>
      </w:pPr>
    </w:p>
    <w:p w:rsidR="005104F1" w:rsidRPr="0033043C" w:rsidRDefault="005104F1" w:rsidP="0033043C">
      <w:pPr>
        <w:pStyle w:val="Titre2"/>
      </w:pPr>
      <w:r w:rsidRPr="0033043C">
        <w:t>Direction</w:t>
      </w:r>
    </w:p>
    <w:p w:rsidR="00EB5D20" w:rsidRPr="0033043C" w:rsidRDefault="00EB5D20" w:rsidP="005104F1">
      <w:pPr>
        <w:spacing w:after="0" w:line="240" w:lineRule="auto"/>
        <w:rPr>
          <w:rFonts w:ascii="Arial" w:hAnsi="Arial" w:cs="Arial"/>
          <w:color w:val="00326E"/>
        </w:rPr>
      </w:pPr>
    </w:p>
    <w:p w:rsidR="005104F1" w:rsidRPr="0033043C" w:rsidRDefault="00EB5D20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>Directeur, en charge des masters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WIGNIOLLE Bertrand </w:t>
      </w:r>
    </w:p>
    <w:p w:rsidR="00EB5D20" w:rsidRPr="0033043C" w:rsidRDefault="00EB5D20" w:rsidP="00EB5D20">
      <w:pPr>
        <w:spacing w:after="0" w:line="240" w:lineRule="auto"/>
        <w:rPr>
          <w:rFonts w:ascii="Arial" w:hAnsi="Arial" w:cs="Arial"/>
          <w:color w:val="00326E"/>
        </w:rPr>
      </w:pPr>
    </w:p>
    <w:p w:rsidR="005104F1" w:rsidRPr="0033043C" w:rsidRDefault="00EB5D20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>Directeur adjoint de la licence</w:t>
      </w:r>
    </w:p>
    <w:p w:rsidR="005104F1" w:rsidRPr="0047534E" w:rsidRDefault="0047534E" w:rsidP="005104F1">
      <w:pPr>
        <w:spacing w:after="0" w:line="240" w:lineRule="auto"/>
        <w:rPr>
          <w:rFonts w:ascii="Arial" w:hAnsi="Arial" w:cs="Arial"/>
          <w:i/>
          <w:color w:val="00326E"/>
        </w:rPr>
      </w:pPr>
      <w:r w:rsidRPr="0047534E">
        <w:rPr>
          <w:rFonts w:ascii="Arial" w:hAnsi="Arial" w:cs="Arial"/>
          <w:bCs/>
          <w:i/>
          <w:color w:val="00326E"/>
        </w:rPr>
        <w:t>Poste vacant</w:t>
      </w:r>
    </w:p>
    <w:p w:rsidR="00EB5D20" w:rsidRPr="0033043C" w:rsidRDefault="00EB5D20" w:rsidP="00EB5D20">
      <w:pPr>
        <w:spacing w:after="0" w:line="240" w:lineRule="auto"/>
        <w:rPr>
          <w:rFonts w:ascii="Arial" w:hAnsi="Arial" w:cs="Arial"/>
          <w:color w:val="00326E"/>
        </w:rPr>
      </w:pPr>
    </w:p>
    <w:p w:rsidR="005104F1" w:rsidRPr="0033043C" w:rsidRDefault="00EB5D20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>Directeur adjoint aux relations internationales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BAZILLIER Rémi </w:t>
      </w:r>
    </w:p>
    <w:p w:rsidR="00EB5D20" w:rsidRPr="0033043C" w:rsidRDefault="00EB5D20" w:rsidP="005104F1">
      <w:pPr>
        <w:spacing w:after="0" w:line="240" w:lineRule="auto"/>
        <w:rPr>
          <w:rFonts w:ascii="Arial" w:hAnsi="Arial" w:cs="Arial"/>
          <w:color w:val="00326E"/>
        </w:rPr>
      </w:pPr>
    </w:p>
    <w:p w:rsidR="005104F1" w:rsidRPr="0033043C" w:rsidRDefault="00EB5D20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>Responsable administratif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>DELIÈRE Guillaume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>Assistante de direction</w:t>
      </w:r>
    </w:p>
    <w:p w:rsidR="00EB5D20" w:rsidRPr="0033043C" w:rsidRDefault="00EB5D20" w:rsidP="00EB5D20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ANDRIANALIJAONA Arenah </w:t>
      </w:r>
    </w:p>
    <w:p w:rsidR="00EB5D20" w:rsidRPr="0033043C" w:rsidRDefault="00EB5D20" w:rsidP="005104F1">
      <w:pPr>
        <w:spacing w:after="0" w:line="240" w:lineRule="auto"/>
        <w:rPr>
          <w:rFonts w:ascii="Arial" w:hAnsi="Arial" w:cs="Arial"/>
          <w:color w:val="00326E"/>
        </w:rPr>
      </w:pP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>Gestionnaire des fiches de service</w:t>
      </w:r>
    </w:p>
    <w:p w:rsidR="00EB5D20" w:rsidRPr="0033043C" w:rsidRDefault="00EB5D20" w:rsidP="00EB5D20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>FORTUNÉ Catherine</w:t>
      </w:r>
    </w:p>
    <w:p w:rsidR="00B6342F" w:rsidRPr="0033043C" w:rsidRDefault="00B6342F" w:rsidP="005104F1">
      <w:pPr>
        <w:spacing w:after="0" w:line="240" w:lineRule="auto"/>
        <w:rPr>
          <w:rFonts w:ascii="Arial" w:hAnsi="Arial" w:cs="Arial"/>
          <w:color w:val="00326E"/>
        </w:rPr>
      </w:pPr>
    </w:p>
    <w:p w:rsidR="005104F1" w:rsidRPr="0033043C" w:rsidRDefault="005104F1" w:rsidP="0033043C">
      <w:pPr>
        <w:pStyle w:val="Titre2"/>
      </w:pPr>
      <w:r w:rsidRPr="0033043C">
        <w:t>Pôle budget</w:t>
      </w:r>
    </w:p>
    <w:p w:rsidR="00693E66" w:rsidRPr="0033043C" w:rsidRDefault="00693E66" w:rsidP="005104F1">
      <w:pPr>
        <w:spacing w:after="0" w:line="240" w:lineRule="auto"/>
        <w:rPr>
          <w:rFonts w:ascii="Arial" w:hAnsi="Arial" w:cs="Arial"/>
          <w:bCs/>
          <w:color w:val="00326E"/>
        </w:rPr>
      </w:pP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 xml:space="preserve">Responsable </w:t>
      </w:r>
      <w:r w:rsidR="00A52E21" w:rsidRPr="0033043C">
        <w:rPr>
          <w:rFonts w:ascii="Arial" w:hAnsi="Arial" w:cs="Arial"/>
          <w:color w:val="00326E"/>
        </w:rPr>
        <w:t>budgétaire</w:t>
      </w:r>
    </w:p>
    <w:p w:rsidR="00693E66" w:rsidRPr="0033043C" w:rsidRDefault="00693E66" w:rsidP="00693E66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>ASSABA Edwige</w:t>
      </w:r>
    </w:p>
    <w:p w:rsidR="00693E66" w:rsidRPr="0033043C" w:rsidRDefault="00693E66" w:rsidP="005104F1">
      <w:pPr>
        <w:spacing w:after="0" w:line="240" w:lineRule="auto"/>
        <w:rPr>
          <w:rFonts w:ascii="Arial" w:hAnsi="Arial" w:cs="Arial"/>
          <w:color w:val="00326E"/>
        </w:rPr>
      </w:pPr>
    </w:p>
    <w:p w:rsidR="005104F1" w:rsidRPr="0033043C" w:rsidRDefault="00693E66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>Gestionnaire des dossiers de vacataires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DESTOUCHES Marie 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</w:p>
    <w:p w:rsidR="005104F1" w:rsidRPr="0033043C" w:rsidRDefault="005104F1" w:rsidP="0033043C">
      <w:pPr>
        <w:pStyle w:val="Titre2"/>
      </w:pPr>
      <w:r w:rsidRPr="0033043C">
        <w:t>Pôle licences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</w:p>
    <w:p w:rsidR="00693E66" w:rsidRPr="0033043C" w:rsidRDefault="00693E66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 xml:space="preserve">Responsable des licences 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BERDAH Sandra 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bCs/>
          <w:color w:val="00326E"/>
        </w:rPr>
      </w:pPr>
    </w:p>
    <w:p w:rsidR="005104F1" w:rsidRPr="0033043C" w:rsidRDefault="005104F1" w:rsidP="0067366B">
      <w:pPr>
        <w:pStyle w:val="Titre3"/>
      </w:pPr>
      <w:r w:rsidRPr="0033043C">
        <w:t>Secrétariat des licences 1 et</w:t>
      </w:r>
      <w:r w:rsidR="00A52E21" w:rsidRPr="0033043C">
        <w:t xml:space="preserve"> 2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LEBBAH Louiza </w:t>
      </w:r>
    </w:p>
    <w:p w:rsidR="00A52E21" w:rsidRPr="0033043C" w:rsidRDefault="00A52E21" w:rsidP="00A52E2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POULLIN Marc 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HOMAYOUNFAR </w:t>
      </w:r>
      <w:proofErr w:type="spellStart"/>
      <w:r w:rsidRPr="0033043C">
        <w:rPr>
          <w:rFonts w:ascii="Arial" w:hAnsi="Arial" w:cs="Arial"/>
          <w:bCs/>
          <w:color w:val="00326E"/>
        </w:rPr>
        <w:t>Javad</w:t>
      </w:r>
      <w:proofErr w:type="spellEnd"/>
      <w:r w:rsidRPr="0033043C">
        <w:rPr>
          <w:rFonts w:ascii="Arial" w:hAnsi="Arial" w:cs="Arial"/>
          <w:bCs/>
          <w:color w:val="00326E"/>
        </w:rPr>
        <w:t xml:space="preserve"> 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</w:p>
    <w:p w:rsidR="005104F1" w:rsidRPr="0033043C" w:rsidRDefault="005104F1" w:rsidP="0067366B">
      <w:pPr>
        <w:pStyle w:val="Titre3"/>
      </w:pPr>
      <w:r w:rsidRPr="0033043C">
        <w:t>Secrétariat des licences 3 et doubles cursu</w:t>
      </w:r>
      <w:r w:rsidR="00A52E21" w:rsidRPr="0033043C">
        <w:t>s</w:t>
      </w:r>
    </w:p>
    <w:p w:rsidR="005104F1" w:rsidRPr="0047534E" w:rsidRDefault="005104F1" w:rsidP="005104F1">
      <w:pPr>
        <w:spacing w:after="0" w:line="240" w:lineRule="auto"/>
        <w:rPr>
          <w:rFonts w:ascii="Arial" w:hAnsi="Arial" w:cs="Arial"/>
          <w:bCs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SAADAOUI Lamia </w:t>
      </w:r>
    </w:p>
    <w:p w:rsidR="0047534E" w:rsidRDefault="0047534E">
      <w:pPr>
        <w:rPr>
          <w:rFonts w:ascii="Brandon Grotesque Black" w:eastAsiaTheme="majorEastAsia" w:hAnsi="Brandon Grotesque Black" w:cstheme="majorBidi"/>
          <w:b/>
          <w:color w:val="365F91" w:themeColor="accent1" w:themeShade="BF"/>
          <w:sz w:val="28"/>
          <w:szCs w:val="26"/>
        </w:rPr>
      </w:pPr>
      <w:r>
        <w:br w:type="page"/>
      </w:r>
    </w:p>
    <w:p w:rsidR="005104F1" w:rsidRPr="0033043C" w:rsidRDefault="005104F1" w:rsidP="0033043C">
      <w:pPr>
        <w:pStyle w:val="Titre2"/>
      </w:pPr>
      <w:r w:rsidRPr="0033043C">
        <w:lastRenderedPageBreak/>
        <w:t>Pôle masters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</w:p>
    <w:p w:rsidR="00693E66" w:rsidRPr="0033043C" w:rsidRDefault="00693E66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>Responsable des masters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LADJYN Marie-Michèle 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</w:p>
    <w:p w:rsidR="00693E66" w:rsidRPr="0033043C" w:rsidRDefault="00693E66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>Coordinat</w:t>
      </w:r>
      <w:r w:rsidR="0047534E">
        <w:rPr>
          <w:rFonts w:ascii="Arial" w:hAnsi="Arial" w:cs="Arial"/>
          <w:color w:val="00326E"/>
        </w:rPr>
        <w:t xml:space="preserve">eur </w:t>
      </w:r>
      <w:r w:rsidRPr="0033043C">
        <w:rPr>
          <w:rFonts w:ascii="Arial" w:hAnsi="Arial" w:cs="Arial"/>
          <w:color w:val="00326E"/>
        </w:rPr>
        <w:t>master</w:t>
      </w:r>
      <w:r w:rsidR="0067366B">
        <w:rPr>
          <w:rFonts w:ascii="Arial" w:hAnsi="Arial" w:cs="Arial"/>
          <w:color w:val="00326E"/>
        </w:rPr>
        <w:t>s</w:t>
      </w:r>
      <w:r w:rsidRPr="0033043C">
        <w:rPr>
          <w:rFonts w:ascii="Arial" w:hAnsi="Arial" w:cs="Arial"/>
          <w:color w:val="00326E"/>
        </w:rPr>
        <w:t xml:space="preserve"> 1</w:t>
      </w:r>
    </w:p>
    <w:p w:rsidR="005104F1" w:rsidRPr="0033043C" w:rsidRDefault="0047534E" w:rsidP="005104F1">
      <w:pPr>
        <w:spacing w:after="0" w:line="240" w:lineRule="auto"/>
        <w:rPr>
          <w:rFonts w:ascii="Arial" w:hAnsi="Arial" w:cs="Arial"/>
          <w:color w:val="00326E"/>
        </w:rPr>
      </w:pPr>
      <w:r>
        <w:rPr>
          <w:rFonts w:ascii="Arial" w:hAnsi="Arial" w:cs="Arial"/>
          <w:bCs/>
          <w:color w:val="00326E"/>
        </w:rPr>
        <w:t xml:space="preserve">NGO CHIN </w:t>
      </w:r>
      <w:proofErr w:type="spellStart"/>
      <w:r>
        <w:rPr>
          <w:rFonts w:ascii="Arial" w:hAnsi="Arial" w:cs="Arial"/>
          <w:bCs/>
          <w:color w:val="00326E"/>
        </w:rPr>
        <w:t>Setharith</w:t>
      </w:r>
      <w:proofErr w:type="spellEnd"/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 xml:space="preserve">Coordinatrice </w:t>
      </w:r>
      <w:r w:rsidR="00693E66" w:rsidRPr="0033043C">
        <w:rPr>
          <w:rFonts w:ascii="Arial" w:hAnsi="Arial" w:cs="Arial"/>
          <w:color w:val="00326E"/>
        </w:rPr>
        <w:t>master</w:t>
      </w:r>
      <w:r w:rsidR="0067366B">
        <w:rPr>
          <w:rFonts w:ascii="Arial" w:hAnsi="Arial" w:cs="Arial"/>
          <w:color w:val="00326E"/>
        </w:rPr>
        <w:t>s</w:t>
      </w:r>
      <w:r w:rsidR="00693E66" w:rsidRPr="0033043C">
        <w:rPr>
          <w:rFonts w:ascii="Arial" w:hAnsi="Arial" w:cs="Arial"/>
          <w:color w:val="00326E"/>
        </w:rPr>
        <w:t xml:space="preserve"> </w:t>
      </w:r>
      <w:r w:rsidRPr="0033043C">
        <w:rPr>
          <w:rFonts w:ascii="Arial" w:hAnsi="Arial" w:cs="Arial"/>
          <w:color w:val="00326E"/>
        </w:rPr>
        <w:t xml:space="preserve">2 </w:t>
      </w:r>
    </w:p>
    <w:p w:rsidR="00693E66" w:rsidRPr="0033043C" w:rsidRDefault="00693E66" w:rsidP="00693E66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GEMAIN-HAGUY Dominique 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</w:p>
    <w:p w:rsidR="005104F1" w:rsidRPr="0033043C" w:rsidRDefault="005104F1" w:rsidP="0067366B">
      <w:pPr>
        <w:pStyle w:val="Titre3"/>
      </w:pPr>
      <w:r w:rsidRPr="0033043C">
        <w:t xml:space="preserve">Secrétariat des </w:t>
      </w:r>
      <w:r w:rsidR="0067366B">
        <w:t>masters 1</w:t>
      </w:r>
    </w:p>
    <w:p w:rsidR="00A52E21" w:rsidRPr="0033043C" w:rsidRDefault="00A52E21" w:rsidP="00A52E2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DIEZ-SOTO Corinne 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>HOARAU-BELKHIRI Diane</w:t>
      </w:r>
    </w:p>
    <w:p w:rsidR="005104F1" w:rsidRPr="0033043C" w:rsidRDefault="0047534E" w:rsidP="005104F1">
      <w:pPr>
        <w:spacing w:after="0" w:line="240" w:lineRule="auto"/>
        <w:rPr>
          <w:rFonts w:ascii="Arial" w:hAnsi="Arial" w:cs="Arial"/>
          <w:bCs/>
          <w:color w:val="00326E"/>
        </w:rPr>
      </w:pPr>
      <w:r>
        <w:rPr>
          <w:rFonts w:ascii="Arial" w:hAnsi="Arial" w:cs="Arial"/>
          <w:bCs/>
          <w:color w:val="00326E"/>
        </w:rPr>
        <w:t xml:space="preserve">HAMID </w:t>
      </w:r>
      <w:proofErr w:type="spellStart"/>
      <w:r>
        <w:rPr>
          <w:rFonts w:ascii="Arial" w:hAnsi="Arial" w:cs="Arial"/>
          <w:bCs/>
          <w:color w:val="00326E"/>
        </w:rPr>
        <w:t>Bassir</w:t>
      </w:r>
      <w:proofErr w:type="spellEnd"/>
    </w:p>
    <w:p w:rsidR="00A52E21" w:rsidRPr="0033043C" w:rsidRDefault="00A52E21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MATELO Jennifer 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</w:p>
    <w:p w:rsidR="00A52E21" w:rsidRPr="0033043C" w:rsidRDefault="00A52E21" w:rsidP="0067366B">
      <w:pPr>
        <w:pStyle w:val="Titre3"/>
      </w:pPr>
      <w:r w:rsidRPr="0033043C">
        <w:t xml:space="preserve">Secrétariat des </w:t>
      </w:r>
      <w:r w:rsidR="0067366B">
        <w:t>masters 2</w:t>
      </w:r>
      <w:r w:rsidRPr="0033043C">
        <w:t xml:space="preserve"> </w:t>
      </w:r>
    </w:p>
    <w:p w:rsidR="00A52E21" w:rsidRPr="0033043C" w:rsidRDefault="00A52E21" w:rsidP="00A52E2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MATELO Jennifer </w:t>
      </w:r>
    </w:p>
    <w:p w:rsidR="00A52E21" w:rsidRPr="0033043C" w:rsidRDefault="00A52E21" w:rsidP="00A52E21">
      <w:pPr>
        <w:spacing w:after="0" w:line="240" w:lineRule="auto"/>
        <w:rPr>
          <w:rFonts w:ascii="Arial" w:hAnsi="Arial" w:cs="Arial"/>
          <w:bCs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MARTIN Jenna </w:t>
      </w:r>
    </w:p>
    <w:p w:rsidR="00A52E21" w:rsidRPr="0033043C" w:rsidRDefault="00A52E21" w:rsidP="00A52E2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LADJYN Marie-Michèle 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AUBURTIN Marie </w:t>
      </w:r>
    </w:p>
    <w:p w:rsidR="005104F1" w:rsidRPr="0033043C" w:rsidRDefault="005104F1" w:rsidP="005104F1">
      <w:pPr>
        <w:spacing w:after="0" w:line="240" w:lineRule="auto"/>
        <w:rPr>
          <w:rFonts w:ascii="Arial" w:hAnsi="Arial" w:cs="Arial"/>
          <w:color w:val="00326E"/>
        </w:rPr>
      </w:pPr>
    </w:p>
    <w:p w:rsidR="005104F1" w:rsidRPr="0033043C" w:rsidRDefault="00A52E21" w:rsidP="0033043C">
      <w:pPr>
        <w:pStyle w:val="Titre2"/>
      </w:pPr>
      <w:r w:rsidRPr="0033043C">
        <w:t>Pôle international</w:t>
      </w:r>
    </w:p>
    <w:p w:rsidR="00A52E21" w:rsidRPr="0033043C" w:rsidRDefault="00A52E21" w:rsidP="005104F1">
      <w:pPr>
        <w:spacing w:after="0" w:line="240" w:lineRule="auto"/>
        <w:rPr>
          <w:rFonts w:ascii="Arial" w:hAnsi="Arial" w:cs="Arial"/>
          <w:color w:val="00326E"/>
        </w:rPr>
      </w:pPr>
    </w:p>
    <w:p w:rsidR="00693E66" w:rsidRPr="0033043C" w:rsidRDefault="00693E66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>Responsable administratif master 2 transports internationaux</w:t>
      </w:r>
    </w:p>
    <w:p w:rsidR="00A52E21" w:rsidRPr="0033043C" w:rsidRDefault="00A52E21" w:rsidP="00A52E2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DOUARD Stéphane </w:t>
      </w:r>
    </w:p>
    <w:p w:rsidR="00693E66" w:rsidRPr="0033043C" w:rsidRDefault="00693E66" w:rsidP="00A52E21">
      <w:pPr>
        <w:spacing w:after="0" w:line="240" w:lineRule="auto"/>
        <w:rPr>
          <w:rFonts w:ascii="Arial" w:hAnsi="Arial" w:cs="Arial"/>
          <w:color w:val="00326E"/>
        </w:rPr>
      </w:pPr>
    </w:p>
    <w:p w:rsidR="00A52E21" w:rsidRPr="0033043C" w:rsidRDefault="00A52E21" w:rsidP="00A52E2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>Responsable administrative du diplôme d’université Panthéon-Sorbonne Master In Economics</w:t>
      </w:r>
      <w:bookmarkStart w:id="0" w:name="_GoBack"/>
      <w:bookmarkEnd w:id="0"/>
    </w:p>
    <w:p w:rsidR="00693E66" w:rsidRPr="0033043C" w:rsidRDefault="00693E66" w:rsidP="00693E66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HULL-BROUSMICHE Morgan </w:t>
      </w:r>
    </w:p>
    <w:p w:rsidR="00880F74" w:rsidRPr="0033043C" w:rsidRDefault="00880F74" w:rsidP="00693E66">
      <w:pPr>
        <w:spacing w:after="0" w:line="240" w:lineRule="auto"/>
        <w:rPr>
          <w:rFonts w:ascii="Arial" w:hAnsi="Arial" w:cs="Arial"/>
          <w:color w:val="00326E"/>
        </w:rPr>
      </w:pPr>
    </w:p>
    <w:p w:rsidR="00A52E21" w:rsidRPr="0033043C" w:rsidRDefault="00693E66" w:rsidP="00A52E2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>Chargé des relations internationales</w:t>
      </w:r>
    </w:p>
    <w:p w:rsidR="00A52E21" w:rsidRPr="0033043C" w:rsidRDefault="0047534E" w:rsidP="00A52E21">
      <w:pPr>
        <w:spacing w:after="0" w:line="240" w:lineRule="auto"/>
        <w:rPr>
          <w:rFonts w:ascii="Arial" w:hAnsi="Arial" w:cs="Arial"/>
          <w:color w:val="00326E"/>
        </w:rPr>
      </w:pPr>
      <w:r>
        <w:rPr>
          <w:rFonts w:ascii="Arial" w:hAnsi="Arial" w:cs="Arial"/>
          <w:bCs/>
          <w:color w:val="00326E"/>
        </w:rPr>
        <w:t>Nil PITRAT</w:t>
      </w:r>
    </w:p>
    <w:p w:rsidR="00A52E21" w:rsidRPr="0033043C" w:rsidRDefault="00A52E21" w:rsidP="005104F1">
      <w:pPr>
        <w:spacing w:after="0" w:line="240" w:lineRule="auto"/>
        <w:rPr>
          <w:rFonts w:ascii="Arial" w:hAnsi="Arial" w:cs="Arial"/>
          <w:color w:val="00326E"/>
        </w:rPr>
      </w:pPr>
    </w:p>
    <w:p w:rsidR="00A52E21" w:rsidRPr="0033043C" w:rsidRDefault="0047534E" w:rsidP="0033043C">
      <w:pPr>
        <w:pStyle w:val="Titre2"/>
      </w:pPr>
      <w:r>
        <w:t xml:space="preserve">Pôle insertion professionnelle </w:t>
      </w:r>
    </w:p>
    <w:p w:rsidR="00A52E21" w:rsidRPr="0033043C" w:rsidRDefault="00A52E21" w:rsidP="00A52E21">
      <w:pPr>
        <w:spacing w:after="0" w:line="240" w:lineRule="auto"/>
        <w:rPr>
          <w:rFonts w:ascii="Arial" w:hAnsi="Arial" w:cs="Arial"/>
          <w:color w:val="00326E"/>
        </w:rPr>
      </w:pPr>
    </w:p>
    <w:p w:rsidR="00A52E21" w:rsidRPr="0033043C" w:rsidRDefault="00A52E21" w:rsidP="00A52E2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 xml:space="preserve">Chargée de mission insertion professionnelle, relations entreprises et partenariats </w:t>
      </w:r>
    </w:p>
    <w:p w:rsidR="00880F74" w:rsidRPr="0033043C" w:rsidRDefault="00880F74" w:rsidP="00880F74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CHEVALIER Karine </w:t>
      </w:r>
    </w:p>
    <w:p w:rsidR="00EB5D20" w:rsidRPr="0033043C" w:rsidRDefault="00EB5D20" w:rsidP="00A52E21">
      <w:pPr>
        <w:spacing w:after="0" w:line="240" w:lineRule="auto"/>
        <w:rPr>
          <w:rFonts w:ascii="Arial" w:hAnsi="Arial" w:cs="Arial"/>
          <w:color w:val="00326E"/>
        </w:rPr>
      </w:pPr>
    </w:p>
    <w:p w:rsidR="00A52E21" w:rsidRPr="0033043C" w:rsidRDefault="00A52E21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 xml:space="preserve">Gestionnaire </w:t>
      </w:r>
      <w:r w:rsidR="0047534E">
        <w:rPr>
          <w:rFonts w:ascii="Arial" w:hAnsi="Arial" w:cs="Arial"/>
          <w:color w:val="00326E"/>
        </w:rPr>
        <w:t>du diplôme universitaire d’insertion professionnelle (DUIP)</w:t>
      </w:r>
    </w:p>
    <w:p w:rsidR="00880F74" w:rsidRPr="0033043C" w:rsidRDefault="00880F74" w:rsidP="00880F74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>FORTUNÉ Catherine</w:t>
      </w:r>
    </w:p>
    <w:p w:rsidR="00880F74" w:rsidRPr="0033043C" w:rsidRDefault="00880F74" w:rsidP="005104F1">
      <w:pPr>
        <w:spacing w:after="0" w:line="240" w:lineRule="auto"/>
        <w:rPr>
          <w:rFonts w:ascii="Arial" w:hAnsi="Arial" w:cs="Arial"/>
          <w:color w:val="00326E"/>
        </w:rPr>
      </w:pPr>
    </w:p>
    <w:p w:rsidR="00880F74" w:rsidRPr="0033043C" w:rsidRDefault="00880F74" w:rsidP="00880F74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 xml:space="preserve">Responsable des relations entreprises </w:t>
      </w:r>
    </w:p>
    <w:p w:rsidR="00EB5D20" w:rsidRPr="0067366B" w:rsidRDefault="00EB5D20" w:rsidP="0067366B">
      <w:pPr>
        <w:spacing w:after="0" w:line="240" w:lineRule="auto"/>
        <w:rPr>
          <w:rFonts w:ascii="Arial" w:hAnsi="Arial" w:cs="Arial"/>
          <w:bCs/>
          <w:color w:val="00326E"/>
        </w:rPr>
      </w:pPr>
      <w:r w:rsidRPr="0033043C">
        <w:rPr>
          <w:rFonts w:ascii="Arial" w:hAnsi="Arial" w:cs="Arial"/>
          <w:bCs/>
          <w:color w:val="00326E"/>
        </w:rPr>
        <w:t>HOUBRON Richard</w:t>
      </w:r>
      <w:r w:rsidR="0067366B">
        <w:rPr>
          <w:rFonts w:ascii="Arial" w:hAnsi="Arial" w:cs="Arial"/>
          <w:color w:val="00326E"/>
        </w:rPr>
        <w:br w:type="page"/>
      </w:r>
    </w:p>
    <w:p w:rsidR="00EB5D20" w:rsidRPr="0033043C" w:rsidRDefault="0047534E" w:rsidP="0033043C">
      <w:pPr>
        <w:pStyle w:val="Titre2"/>
      </w:pPr>
      <w:r>
        <w:lastRenderedPageBreak/>
        <w:t>Pôle</w:t>
      </w:r>
      <w:r w:rsidR="00EB5D20" w:rsidRPr="0033043C">
        <w:t xml:space="preserve"> transferts et dérogations</w:t>
      </w:r>
    </w:p>
    <w:p w:rsidR="00880F74" w:rsidRPr="0033043C" w:rsidRDefault="00880F74" w:rsidP="00EB5D20">
      <w:pPr>
        <w:spacing w:after="0" w:line="240" w:lineRule="auto"/>
        <w:rPr>
          <w:rFonts w:ascii="Arial" w:hAnsi="Arial" w:cs="Arial"/>
          <w:color w:val="00326E"/>
        </w:rPr>
      </w:pPr>
    </w:p>
    <w:p w:rsidR="00EB5D20" w:rsidRPr="0033043C" w:rsidRDefault="00880F74" w:rsidP="00EB5D20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 xml:space="preserve">Référente transferts et dérogations </w:t>
      </w:r>
    </w:p>
    <w:p w:rsidR="00EB5D20" w:rsidRPr="0033043C" w:rsidRDefault="00EB5D20" w:rsidP="00EB5D20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VILLA Sylvie </w:t>
      </w:r>
    </w:p>
    <w:p w:rsidR="00EB5D20" w:rsidRPr="0033043C" w:rsidRDefault="00EB5D20" w:rsidP="00EB5D20">
      <w:pPr>
        <w:spacing w:after="0" w:line="240" w:lineRule="auto"/>
        <w:rPr>
          <w:rFonts w:ascii="Arial" w:hAnsi="Arial" w:cs="Arial"/>
          <w:color w:val="00326E"/>
        </w:rPr>
      </w:pPr>
    </w:p>
    <w:p w:rsidR="00EB5D20" w:rsidRPr="0033043C" w:rsidRDefault="00EB5D20" w:rsidP="00EB5D20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>Chargé des dérogations</w:t>
      </w:r>
    </w:p>
    <w:p w:rsidR="00880F74" w:rsidRPr="0033043C" w:rsidRDefault="00880F74" w:rsidP="00880F74">
      <w:pPr>
        <w:spacing w:after="0" w:line="240" w:lineRule="auto"/>
        <w:rPr>
          <w:rFonts w:ascii="Arial" w:hAnsi="Arial" w:cs="Arial"/>
          <w:bCs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DELLEMOTE Jean </w:t>
      </w:r>
    </w:p>
    <w:p w:rsidR="00EB5D20" w:rsidRPr="0033043C" w:rsidRDefault="00EB5D20" w:rsidP="00EB5D20">
      <w:pPr>
        <w:spacing w:after="0" w:line="240" w:lineRule="auto"/>
        <w:rPr>
          <w:rFonts w:ascii="Arial" w:hAnsi="Arial" w:cs="Arial"/>
          <w:color w:val="00326E"/>
        </w:rPr>
      </w:pPr>
    </w:p>
    <w:p w:rsidR="00EB5D20" w:rsidRPr="0033043C" w:rsidRDefault="00EB5D20" w:rsidP="0033043C">
      <w:pPr>
        <w:pStyle w:val="Titre2"/>
      </w:pPr>
      <w:r w:rsidRPr="0033043C">
        <w:t>Pôle communication</w:t>
      </w:r>
    </w:p>
    <w:p w:rsidR="00C15532" w:rsidRPr="0033043C" w:rsidRDefault="00C15532" w:rsidP="00EB5D20">
      <w:pPr>
        <w:spacing w:after="0" w:line="240" w:lineRule="auto"/>
        <w:rPr>
          <w:rFonts w:ascii="Arial" w:hAnsi="Arial" w:cs="Arial"/>
          <w:color w:val="00326E"/>
        </w:rPr>
      </w:pPr>
    </w:p>
    <w:p w:rsidR="00EB5D20" w:rsidRPr="0033043C" w:rsidRDefault="00C15532" w:rsidP="00EB5D20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color w:val="00326E"/>
        </w:rPr>
        <w:t>Chargée de communication et d’évènementiel</w:t>
      </w:r>
    </w:p>
    <w:p w:rsidR="00EB5D20" w:rsidRPr="0033043C" w:rsidRDefault="00EB5D20" w:rsidP="005104F1">
      <w:pPr>
        <w:spacing w:after="0" w:line="240" w:lineRule="auto"/>
        <w:rPr>
          <w:rFonts w:ascii="Arial" w:hAnsi="Arial" w:cs="Arial"/>
          <w:color w:val="00326E"/>
        </w:rPr>
      </w:pPr>
      <w:r w:rsidRPr="0033043C">
        <w:rPr>
          <w:rFonts w:ascii="Arial" w:hAnsi="Arial" w:cs="Arial"/>
          <w:bCs/>
          <w:color w:val="00326E"/>
        </w:rPr>
        <w:t xml:space="preserve">CAMARA Diakho </w:t>
      </w:r>
    </w:p>
    <w:sectPr w:rsidR="00EB5D20" w:rsidRPr="0033043C" w:rsidSect="00B6342F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283" w:rsidRDefault="00706283" w:rsidP="00A23FC9">
      <w:pPr>
        <w:spacing w:after="0" w:line="240" w:lineRule="auto"/>
      </w:pPr>
      <w:r>
        <w:separator/>
      </w:r>
    </w:p>
  </w:endnote>
  <w:endnote w:type="continuationSeparator" w:id="0">
    <w:p w:rsidR="00706283" w:rsidRDefault="00706283" w:rsidP="00A2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326E"/>
      </w:rPr>
      <w:id w:val="-847643546"/>
      <w:docPartObj>
        <w:docPartGallery w:val="Page Numbers (Bottom of Page)"/>
        <w:docPartUnique/>
      </w:docPartObj>
    </w:sdtPr>
    <w:sdtEndPr/>
    <w:sdtContent>
      <w:p w:rsidR="0033043C" w:rsidRPr="0033043C" w:rsidRDefault="0033043C">
        <w:pPr>
          <w:pStyle w:val="Pieddepage"/>
          <w:jc w:val="right"/>
          <w:rPr>
            <w:color w:val="00326E"/>
          </w:rPr>
        </w:pPr>
        <w:r w:rsidRPr="0033043C">
          <w:rPr>
            <w:color w:val="00326E"/>
          </w:rPr>
          <w:fldChar w:fldCharType="begin"/>
        </w:r>
        <w:r w:rsidRPr="0033043C">
          <w:rPr>
            <w:color w:val="00326E"/>
          </w:rPr>
          <w:instrText>PAGE   \* MERGEFORMAT</w:instrText>
        </w:r>
        <w:r w:rsidRPr="0033043C">
          <w:rPr>
            <w:color w:val="00326E"/>
          </w:rPr>
          <w:fldChar w:fldCharType="separate"/>
        </w:r>
        <w:r w:rsidRPr="0033043C">
          <w:rPr>
            <w:color w:val="00326E"/>
          </w:rPr>
          <w:t>2</w:t>
        </w:r>
        <w:r w:rsidRPr="0033043C">
          <w:rPr>
            <w:color w:val="00326E"/>
          </w:rPr>
          <w:fldChar w:fldCharType="end"/>
        </w:r>
      </w:p>
    </w:sdtContent>
  </w:sdt>
  <w:p w:rsidR="00A23FC9" w:rsidRPr="0033043C" w:rsidRDefault="00A23FC9" w:rsidP="00A23FC9">
    <w:pPr>
      <w:pStyle w:val="Pieddepage"/>
      <w:jc w:val="center"/>
      <w:rPr>
        <w:rFonts w:ascii="Brandon Grotesque Regular" w:hAnsi="Brandon Grotesque Regular"/>
        <w:color w:val="00326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283" w:rsidRDefault="00706283" w:rsidP="00A23FC9">
      <w:pPr>
        <w:spacing w:after="0" w:line="240" w:lineRule="auto"/>
      </w:pPr>
      <w:r>
        <w:separator/>
      </w:r>
    </w:p>
  </w:footnote>
  <w:footnote w:type="continuationSeparator" w:id="0">
    <w:p w:rsidR="00706283" w:rsidRDefault="00706283" w:rsidP="00A23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2F"/>
    <w:rsid w:val="001F2310"/>
    <w:rsid w:val="002018C5"/>
    <w:rsid w:val="0033043C"/>
    <w:rsid w:val="0047534E"/>
    <w:rsid w:val="00504537"/>
    <w:rsid w:val="005104F1"/>
    <w:rsid w:val="00524C54"/>
    <w:rsid w:val="00580AF5"/>
    <w:rsid w:val="0067366B"/>
    <w:rsid w:val="00693E66"/>
    <w:rsid w:val="0070106B"/>
    <w:rsid w:val="00706283"/>
    <w:rsid w:val="00816475"/>
    <w:rsid w:val="00880F74"/>
    <w:rsid w:val="00960205"/>
    <w:rsid w:val="00A23FC9"/>
    <w:rsid w:val="00A52E21"/>
    <w:rsid w:val="00B34BBA"/>
    <w:rsid w:val="00B6342F"/>
    <w:rsid w:val="00C15532"/>
    <w:rsid w:val="00D12EB7"/>
    <w:rsid w:val="00E62B80"/>
    <w:rsid w:val="00EB5D20"/>
    <w:rsid w:val="00F0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7090"/>
  <w15:chartTrackingRefBased/>
  <w15:docId w15:val="{BC3347C2-E1FB-4D95-B77D-F449D319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3043C"/>
    <w:pPr>
      <w:keepNext/>
      <w:keepLines/>
      <w:spacing w:before="240" w:after="0"/>
      <w:outlineLvl w:val="0"/>
    </w:pPr>
    <w:rPr>
      <w:rFonts w:ascii="Brandon Grotesque Black" w:eastAsiaTheme="majorEastAsia" w:hAnsi="Brandon Grotesque Black" w:cstheme="majorBidi"/>
      <w:color w:val="365F91" w:themeColor="accent1" w:themeShade="BF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4BBA"/>
    <w:pPr>
      <w:keepNext/>
      <w:keepLines/>
      <w:spacing w:before="40" w:after="0"/>
      <w:outlineLvl w:val="1"/>
    </w:pPr>
    <w:rPr>
      <w:rFonts w:ascii="Brandon Grotesque Black" w:eastAsiaTheme="majorEastAsia" w:hAnsi="Brandon Grotesque Black" w:cstheme="majorBidi"/>
      <w:b/>
      <w:color w:val="365F91" w:themeColor="accent1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4BBA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326E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FC9"/>
  </w:style>
  <w:style w:type="paragraph" w:styleId="Pieddepage">
    <w:name w:val="footer"/>
    <w:basedOn w:val="Normal"/>
    <w:link w:val="PieddepageCar"/>
    <w:uiPriority w:val="99"/>
    <w:unhideWhenUsed/>
    <w:rsid w:val="00A2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FC9"/>
  </w:style>
  <w:style w:type="character" w:styleId="Lienhypertexte">
    <w:name w:val="Hyperlink"/>
    <w:basedOn w:val="Policepardfaut"/>
    <w:uiPriority w:val="99"/>
    <w:unhideWhenUsed/>
    <w:rsid w:val="005104F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04F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33043C"/>
    <w:rPr>
      <w:rFonts w:ascii="Brandon Grotesque Black" w:eastAsiaTheme="majorEastAsia" w:hAnsi="Brandon Grotesque Black" w:cstheme="majorBidi"/>
      <w:color w:val="365F91" w:themeColor="accent1" w:themeShade="BF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34BBA"/>
    <w:rPr>
      <w:rFonts w:ascii="Brandon Grotesque Black" w:eastAsiaTheme="majorEastAsia" w:hAnsi="Brandon Grotesque Black" w:cstheme="majorBidi"/>
      <w:b/>
      <w:color w:val="365F91" w:themeColor="accent1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34BBA"/>
    <w:rPr>
      <w:rFonts w:ascii="Arial" w:eastAsiaTheme="majorEastAsia" w:hAnsi="Arial" w:cstheme="majorBidi"/>
      <w:b/>
      <w:color w:val="00326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Diakho Camara</dc:creator>
  <cp:keywords/>
  <dc:description/>
  <cp:lastModifiedBy>Diakho Camara</cp:lastModifiedBy>
  <cp:revision>4</cp:revision>
  <dcterms:created xsi:type="dcterms:W3CDTF">2021-09-13T09:06:00Z</dcterms:created>
  <dcterms:modified xsi:type="dcterms:W3CDTF">2021-09-13T09:15:00Z</dcterms:modified>
</cp:coreProperties>
</file>